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F91C" w14:textId="77777777" w:rsidR="00A86608" w:rsidRDefault="00A86608">
      <w:pPr>
        <w:pStyle w:val="newncpi"/>
      </w:pPr>
      <w:r>
        <w:t> </w:t>
      </w:r>
    </w:p>
    <w:p w14:paraId="0C68742A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D52BF1">
        <w:rPr>
          <w:rFonts w:ascii="Arial" w:eastAsia="Times New Roman" w:hAnsi="Arial" w:cs="Arial"/>
          <w:sz w:val="20"/>
          <w:szCs w:val="20"/>
          <w:lang w:eastAsia="ru-RU"/>
        </w:rPr>
        <w:t>Приложение</w:t>
      </w:r>
    </w:p>
    <w:p w14:paraId="1E3D1CE4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52BF1">
        <w:rPr>
          <w:rFonts w:ascii="Arial" w:eastAsia="Times New Roman" w:hAnsi="Arial" w:cs="Arial"/>
          <w:sz w:val="20"/>
          <w:szCs w:val="20"/>
          <w:lang w:eastAsia="ru-RU"/>
        </w:rPr>
        <w:t>к постановлению</w:t>
      </w:r>
    </w:p>
    <w:p w14:paraId="298A220F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52BF1">
        <w:rPr>
          <w:rFonts w:ascii="Arial" w:eastAsia="Times New Roman" w:hAnsi="Arial" w:cs="Arial"/>
          <w:sz w:val="20"/>
          <w:szCs w:val="20"/>
          <w:lang w:eastAsia="ru-RU"/>
        </w:rPr>
        <w:t>Совета Министров</w:t>
      </w:r>
    </w:p>
    <w:p w14:paraId="33495B03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52BF1">
        <w:rPr>
          <w:rFonts w:ascii="Arial" w:eastAsia="Times New Roman" w:hAnsi="Arial" w:cs="Arial"/>
          <w:sz w:val="20"/>
          <w:szCs w:val="20"/>
          <w:lang w:eastAsia="ru-RU"/>
        </w:rPr>
        <w:t>Республики Беларусь</w:t>
      </w:r>
    </w:p>
    <w:p w14:paraId="20355975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52BF1">
        <w:rPr>
          <w:rFonts w:ascii="Arial" w:eastAsia="Times New Roman" w:hAnsi="Arial" w:cs="Arial"/>
          <w:sz w:val="20"/>
          <w:szCs w:val="20"/>
          <w:lang w:eastAsia="ru-RU"/>
        </w:rPr>
        <w:t>03.06.2026 N 281</w:t>
      </w:r>
    </w:p>
    <w:p w14:paraId="39B5AF67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A16CA5A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P32"/>
      <w:bookmarkEnd w:id="0"/>
      <w:r w:rsidRPr="00D52BF1">
        <w:rPr>
          <w:rFonts w:ascii="Arial" w:eastAsia="Times New Roman" w:hAnsi="Arial" w:cs="Arial"/>
          <w:sz w:val="20"/>
          <w:szCs w:val="20"/>
          <w:lang w:eastAsia="ru-RU"/>
        </w:rPr>
        <w:t>Форма</w:t>
      </w:r>
    </w:p>
    <w:p w14:paraId="275DA08F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DE55AD3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14:paraId="72DA386D" w14:textId="08ED65F3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ind w:firstLine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республиканского органа государственного</w:t>
      </w:r>
    </w:p>
    <w:p w14:paraId="38B39D64" w14:textId="166CE17D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ind w:firstLine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иной организации, подчиненной Совету Министров</w:t>
      </w:r>
    </w:p>
    <w:p w14:paraId="5DA9DF77" w14:textId="6A133374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ind w:firstLine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Беларусь, государственного органа, иной</w:t>
      </w:r>
    </w:p>
    <w:p w14:paraId="58EEC5C6" w14:textId="7DA9C812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ind w:firstLine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подчиненной (подотчетной) непосредственно</w:t>
      </w:r>
    </w:p>
    <w:p w14:paraId="5B262C32" w14:textId="756D600F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ind w:firstLine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Президенту Республики Беларусь, облисполкома (Минского</w:t>
      </w:r>
    </w:p>
    <w:p w14:paraId="627A7040" w14:textId="000B13AB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ind w:firstLine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горисполкома)</w:t>
      </w:r>
    </w:p>
    <w:p w14:paraId="0E312B48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62F71" w14:textId="4971BBC1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14:paraId="7866C40F" w14:textId="2B3CB1CF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предоставление гранта Президента Республики Беларусь в сферах науки,</w:t>
      </w:r>
    </w:p>
    <w:p w14:paraId="197C74A1" w14:textId="527E0BBE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образования, здравоохранения, культуры, реализации молодежной политики</w:t>
      </w:r>
    </w:p>
    <w:p w14:paraId="5692FDA8" w14:textId="4895650B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D52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14:paraId="601A0692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B087F" w14:textId="0739D9B5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</w:t>
      </w:r>
    </w:p>
    <w:p w14:paraId="4801DAD6" w14:textId="26523BDA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сферы)</w:t>
      </w:r>
    </w:p>
    <w:p w14:paraId="0A351066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45766" w14:textId="02F7189B" w:rsidR="00D52BF1" w:rsidRPr="00D52BF1" w:rsidRDefault="00D52BF1" w:rsidP="00EB1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Сведения о кандидатуре для предоставления гранта Президента Республики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Беларусь в сферах науки, образования, здравоохранения, культуры, реализации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молодежной политики (далее соответственно - кандидатура, грант)</w:t>
      </w:r>
    </w:p>
    <w:p w14:paraId="7C39C469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30E09C" w14:textId="3EA86C60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собственное имя, отчество (если таковое имеется)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2125B33D" w14:textId="1B024C45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3E59FA96" w14:textId="744BC2A6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(день, месяц, год)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1CEF14A7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Ученая  степень</w:t>
      </w:r>
      <w:proofErr w:type="gramEnd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,  ученое  звание,  почетное  звание  (если таковые имеются)</w:t>
      </w:r>
    </w:p>
    <w:p w14:paraId="1AF7FB13" w14:textId="2A8EF292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3667C86B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  </w:t>
      </w:r>
      <w:proofErr w:type="gramStart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служащего  (</w:t>
      </w:r>
      <w:proofErr w:type="gramEnd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в  том  числе  наименование  кафедры,  лаборатории)</w:t>
      </w:r>
    </w:p>
    <w:p w14:paraId="46807368" w14:textId="5FF1E289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48D84202" w14:textId="36BDCDDA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2B692FC7" w14:textId="3BA7A8F0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служебный (с кодом города)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7D5AB217" w14:textId="69ED051D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мобильный 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1B6F2387" w14:textId="56FE0405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11B2BF99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D03FC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 о</w:t>
      </w:r>
      <w:proofErr w:type="gramEnd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том, что кандидатура является гражданином Республики Беларусь,</w:t>
      </w:r>
    </w:p>
    <w:p w14:paraId="1E3EA541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 проживающим</w:t>
      </w:r>
      <w:proofErr w:type="gramEnd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Республике Беларусь, иностранным гражданином или</w:t>
      </w:r>
    </w:p>
    <w:p w14:paraId="645665C2" w14:textId="1E6AE721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лицом без гражданства, постоянно проживающим в Республике Беларусь, </w:t>
      </w:r>
      <w:hyperlink w:anchor="P121" w:tooltip="&lt;*&gt; Указывается в том числе количество дней фактического нахождения на территории Республики Беларусь в году предоставления гранта с учетом требований, предусмотренных в подстрочном примечании к абзацу второму части первой пункта 4 Положения о грантах Президен">
        <w:r w:rsidRPr="00D52BF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&lt;*&gt;</w:t>
        </w:r>
      </w:hyperlink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  <w:r w:rsidR="000B6A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618AB7B0" w14:textId="38B63D6D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0B6A3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21B5D094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0F77FC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   направления   социально-экономического   развития   Республики</w:t>
      </w:r>
    </w:p>
    <w:p w14:paraId="077ADD8F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Беларусь,   </w:t>
      </w:r>
      <w:proofErr w:type="gramEnd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 государственных  программ,  научных  исследований</w:t>
      </w:r>
    </w:p>
    <w:p w14:paraId="0F9276B7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(инновационных   проектов</w:t>
      </w:r>
      <w:proofErr w:type="gramStart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  </w:t>
      </w:r>
      <w:proofErr w:type="gramEnd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молодежных   проектов,  в  которых  участвует</w:t>
      </w:r>
    </w:p>
    <w:p w14:paraId="00E11410" w14:textId="009E22F5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кандидатура и для стимулирования </w:t>
      </w:r>
      <w:proofErr w:type="gramStart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proofErr w:type="gramEnd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подается заявка,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55CB6B86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7E8D8FB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910AB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 и</w:t>
      </w:r>
      <w:proofErr w:type="gramEnd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задачи  деятельности  кандидатуры,  их  соответствие  приоритетным</w:t>
      </w:r>
    </w:p>
    <w:p w14:paraId="346130C9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  научной</w:t>
      </w:r>
      <w:proofErr w:type="gramEnd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научно-технической и инновационной деятельности (для</w:t>
      </w:r>
    </w:p>
    <w:p w14:paraId="0F995F7F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  в</w:t>
      </w:r>
      <w:proofErr w:type="gramEnd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науке),  государственным  программам  и  важнейшим направлениям</w:t>
      </w:r>
    </w:p>
    <w:p w14:paraId="09F141C3" w14:textId="11B6C583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социально-экономического развития Республики Беларусь 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07749947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F28FE8E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BA4530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Степень разработки проблемы, связанной с деятельностью кандидатуры (наличие</w:t>
      </w:r>
    </w:p>
    <w:p w14:paraId="3EFCED5F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отсутствие)  нерешенных</w:t>
      </w:r>
      <w:proofErr w:type="gramEnd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задач,  наиболее  важные  результаты,  полученные</w:t>
      </w:r>
    </w:p>
    <w:p w14:paraId="082B326E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кандидатурой  за</w:t>
      </w:r>
      <w:proofErr w:type="gramEnd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три  года,  предшествующие  году  предоставления  гранта,</w:t>
      </w:r>
    </w:p>
    <w:p w14:paraId="7C3A5310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 о</w:t>
      </w:r>
      <w:proofErr w:type="gramEnd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созданных объектах интеллектуальной собственности, обладателях</w:t>
      </w:r>
    </w:p>
    <w:p w14:paraId="64919A5A" w14:textId="33104760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на них и возможных условиях их коммерциализации), 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40DB4D2E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82CB96D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24AAA" w14:textId="262F81D4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план работ кандидатуры на период предоставления гранта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6C871AD8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61DCE6D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4EC1D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  об   основных   технико-экономических   показателях   развития</w:t>
      </w:r>
    </w:p>
    <w:p w14:paraId="5662D712" w14:textId="43A68B99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за три года, предшествующие году предоставления гранта,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28E1B2C5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593F240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1746A" w14:textId="5DA23676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Ожидаемые </w:t>
      </w:r>
      <w:proofErr w:type="gramStart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 _</w:t>
      </w:r>
      <w:proofErr w:type="gramEnd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639BE763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F08BBD8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B497A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Сведения об организации, выдвинувшей кандидатуру</w:t>
      </w:r>
    </w:p>
    <w:p w14:paraId="5ADE9879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C3AEA" w14:textId="421FAF5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подчиненность (если таковая имеется)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26BCFE7F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B7C1FA9" w14:textId="402E0FC4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индекс и место нахождения организации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23D761D9" w14:textId="4162F8BD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18D1984D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C8CFA" w14:textId="34420970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Кандидатура               </w:t>
      </w:r>
      <w:r w:rsidR="000B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       </w:t>
      </w:r>
      <w:r w:rsidR="000B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</w:t>
      </w:r>
    </w:p>
    <w:p w14:paraId="314925D8" w14:textId="25F055E8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B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B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собственное</w:t>
      </w:r>
    </w:p>
    <w:p w14:paraId="5E3D8CD5" w14:textId="702A5D49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0B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 отчество (если</w:t>
      </w:r>
    </w:p>
    <w:p w14:paraId="7A50BE83" w14:textId="39C8D294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таковое имеется)</w:t>
      </w:r>
    </w:p>
    <w:p w14:paraId="06A9A074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D352B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</w:t>
      </w:r>
    </w:p>
    <w:p w14:paraId="426D80D9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основному месту</w:t>
      </w:r>
    </w:p>
    <w:p w14:paraId="7DF4D095" w14:textId="1589BCEE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кандидатуры         </w:t>
      </w:r>
      <w:r w:rsidR="000B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         </w:t>
      </w:r>
      <w:r w:rsidR="000B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33F2D678" w14:textId="2F8D8568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B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собственное</w:t>
      </w:r>
    </w:p>
    <w:p w14:paraId="061A9AA1" w14:textId="5FF39ADB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М.П.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0B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B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 отчество (если</w:t>
      </w:r>
    </w:p>
    <w:p w14:paraId="45AACE95" w14:textId="0EBE2150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0B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52B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таковое имеется)</w:t>
      </w:r>
    </w:p>
    <w:p w14:paraId="44C3F788" w14:textId="77777777" w:rsidR="00D52BF1" w:rsidRPr="00D52BF1" w:rsidRDefault="00D52BF1" w:rsidP="00D52B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C35917" w14:textId="079475F0" w:rsidR="00A86608" w:rsidRDefault="00A86608">
      <w:pPr>
        <w:pStyle w:val="newncpi"/>
      </w:pPr>
      <w:bookmarkStart w:id="1" w:name="P121"/>
      <w:bookmarkEnd w:id="1"/>
    </w:p>
    <w:sectPr w:rsidR="00A86608" w:rsidSect="00A86608">
      <w:pgSz w:w="11906" w:h="16834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B6F86" w14:textId="77777777" w:rsidR="00771B4A" w:rsidRDefault="00771B4A" w:rsidP="00A86608">
      <w:pPr>
        <w:spacing w:after="0" w:line="240" w:lineRule="auto"/>
      </w:pPr>
      <w:r>
        <w:separator/>
      </w:r>
    </w:p>
  </w:endnote>
  <w:endnote w:type="continuationSeparator" w:id="0">
    <w:p w14:paraId="763997F5" w14:textId="77777777" w:rsidR="00771B4A" w:rsidRDefault="00771B4A" w:rsidP="00A8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FC9EA" w14:textId="77777777" w:rsidR="00771B4A" w:rsidRDefault="00771B4A" w:rsidP="00A86608">
      <w:pPr>
        <w:spacing w:after="0" w:line="240" w:lineRule="auto"/>
      </w:pPr>
      <w:r>
        <w:separator/>
      </w:r>
    </w:p>
  </w:footnote>
  <w:footnote w:type="continuationSeparator" w:id="0">
    <w:p w14:paraId="15B0D471" w14:textId="77777777" w:rsidR="00771B4A" w:rsidRDefault="00771B4A" w:rsidP="00A866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608"/>
    <w:rsid w:val="000526D5"/>
    <w:rsid w:val="000B6A30"/>
    <w:rsid w:val="0013694E"/>
    <w:rsid w:val="0025341B"/>
    <w:rsid w:val="004F0219"/>
    <w:rsid w:val="0076342E"/>
    <w:rsid w:val="00771B4A"/>
    <w:rsid w:val="00A86608"/>
    <w:rsid w:val="00AF3500"/>
    <w:rsid w:val="00BF7772"/>
    <w:rsid w:val="00D52BF1"/>
    <w:rsid w:val="00D75C41"/>
    <w:rsid w:val="00EB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54722"/>
  <w15:chartTrackingRefBased/>
  <w15:docId w15:val="{EB5D0CC0-154E-40BC-BC10-19B7F469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A8660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A8660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8660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A8660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A8660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8660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8660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A8660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A8660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8660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8660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A8660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8660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8660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8660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8660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8660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A8660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8660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8660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8660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8660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86608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A86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86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6608"/>
  </w:style>
  <w:style w:type="paragraph" w:styleId="a5">
    <w:name w:val="footer"/>
    <w:basedOn w:val="a"/>
    <w:link w:val="a6"/>
    <w:uiPriority w:val="99"/>
    <w:unhideWhenUsed/>
    <w:rsid w:val="00A86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6608"/>
  </w:style>
  <w:style w:type="character" w:styleId="a7">
    <w:name w:val="page number"/>
    <w:basedOn w:val="a0"/>
    <w:uiPriority w:val="99"/>
    <w:semiHidden/>
    <w:unhideWhenUsed/>
    <w:rsid w:val="00A86608"/>
  </w:style>
  <w:style w:type="table" w:styleId="a8">
    <w:name w:val="Table Grid"/>
    <w:basedOn w:val="a1"/>
    <w:uiPriority w:val="39"/>
    <w:rsid w:val="00A86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Пунинский Евгений Сергеевич</cp:lastModifiedBy>
  <cp:revision>7</cp:revision>
  <dcterms:created xsi:type="dcterms:W3CDTF">2022-07-13T18:45:00Z</dcterms:created>
  <dcterms:modified xsi:type="dcterms:W3CDTF">2026-06-18T12:37:00Z</dcterms:modified>
</cp:coreProperties>
</file>